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B" w:rsidRPr="00543FAB" w:rsidRDefault="00543FAB" w:rsidP="00543FAB">
      <w:pPr>
        <w:widowControl/>
        <w:shd w:val="clear" w:color="auto" w:fill="FFFFFF"/>
        <w:spacing w:before="100" w:beforeAutospacing="1" w:after="100" w:afterAutospacing="1" w:line="276" w:lineRule="auto"/>
        <w:jc w:val="left"/>
        <w:outlineLvl w:val="1"/>
        <w:rPr>
          <w:rFonts w:asciiTheme="minorEastAsia" w:hAnsiTheme="minorEastAsia" w:cs="宋体"/>
          <w:bCs/>
          <w:kern w:val="36"/>
          <w:sz w:val="32"/>
          <w:szCs w:val="32"/>
        </w:rPr>
      </w:pPr>
      <w:r w:rsidRPr="00543FAB">
        <w:rPr>
          <w:rFonts w:asciiTheme="minorEastAsia" w:hAnsiTheme="minorEastAsia" w:cs="宋体" w:hint="eastAsia"/>
          <w:bCs/>
          <w:kern w:val="36"/>
          <w:sz w:val="32"/>
          <w:szCs w:val="32"/>
        </w:rPr>
        <w:t>附件：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center"/>
        <w:outlineLvl w:val="1"/>
        <w:rPr>
          <w:rFonts w:asciiTheme="minorEastAsia" w:hAnsiTheme="minorEastAsia" w:cs="宋体"/>
          <w:b/>
          <w:bCs/>
          <w:kern w:val="36"/>
          <w:sz w:val="32"/>
          <w:szCs w:val="32"/>
        </w:rPr>
      </w:pPr>
      <w:r w:rsidRPr="00543FAB">
        <w:rPr>
          <w:rFonts w:asciiTheme="minorEastAsia" w:hAnsiTheme="minorEastAsia" w:cs="宋体" w:hint="eastAsia"/>
          <w:b/>
          <w:bCs/>
          <w:kern w:val="36"/>
          <w:sz w:val="32"/>
          <w:szCs w:val="32"/>
        </w:rPr>
        <w:t>关于征集当代教师风采微视频的启事</w:t>
      </w:r>
    </w:p>
    <w:p w:rsidR="00376430" w:rsidRPr="00543FAB" w:rsidRDefault="00376430" w:rsidP="00227C6F">
      <w:pPr>
        <w:widowControl/>
        <w:shd w:val="clear" w:color="auto" w:fill="FFFFFF"/>
        <w:spacing w:before="100" w:beforeAutospacing="1" w:after="100" w:afterAutospacing="1" w:line="276" w:lineRule="auto"/>
        <w:jc w:val="center"/>
        <w:outlineLvl w:val="1"/>
        <w:rPr>
          <w:rFonts w:asciiTheme="minorEastAsia" w:hAnsiTheme="minorEastAsia" w:cs="宋体"/>
          <w:b/>
          <w:bCs/>
          <w:kern w:val="36"/>
          <w:sz w:val="28"/>
          <w:szCs w:val="28"/>
        </w:rPr>
      </w:pP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党的十八大以来，在以习近平同志为核心的党中央高度重视和关心下，我国教师队伍建设取得新成就，广大人民教师呈现新面貌。为广泛宣传和展现当代教师阳光美丽、爱岗敬业、无私奉献、成绩凸现的良好形象，在全社会进一步营造尊师重教的浓厚氛围，现面向各地教育部门、各级各类学校和社会各界开展当代教师风采微视频征集活动。具体启事如下：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</w:t>
      </w:r>
      <w:r w:rsidRPr="00543FA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一、征集对象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反映各类优秀教师群体和个人形象的微视频。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</w:t>
      </w:r>
      <w:r w:rsidRPr="00543FA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二、内容要求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1. 主题鲜明。通过拍摄教师形象片或记录优秀教师感人事迹，大力弘扬人民教师高尚师德、大爱精神和可贵品质。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2. 感染力强。或唯美大气，展示教师心灵之美、形象之美、职业之美，体现教师在岗位上有幸福感、事业上有成就感、社会上有荣誉感；或内容翔实，以教师的工作事迹、生活故事为主要创作内容，真实、亲切、生动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 xml:space="preserve">　　3. 风格自由。可采用公益广告、微电影、人物专题片、综合视频短片等形式，结构清晰，创意独特，积极向上。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</w:t>
      </w:r>
      <w:r w:rsidRPr="00543FA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三、格式规范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微视频录制规范建议如下：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1. 文件格式MP4，视频格式1080P(1920*1080）,视频码率25Mbps,音频采样率48000 Hz,音频码率128Kbps。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2. 每段视频一般不超过3分钟。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</w:t>
      </w:r>
      <w:r w:rsidRPr="00543FA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四、征集时间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自公告日起至2017年6月15日止。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　　五、作品提交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　</w:t>
      </w: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作品以电子版方式报送。请自行建立百度云，将作品上传至百度云，并将下载链接发送</w:t>
      </w:r>
      <w:proofErr w:type="gramStart"/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>至以下</w:t>
      </w:r>
      <w:proofErr w:type="gramEnd"/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>邮箱：yingyin@bjedu.gov.cn。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请注明真实姓名、工作单位及联系方式等相关信息，以便联系。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　　六、鼓励措施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在教育部教师司网页公布入围作品，并通过各类媒体进行展示。经专家遴选，在入围作品中确定一批优胜作品，给予每件1万元的鼓励支持。对入围作品、优胜作品分别颁发证书。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lastRenderedPageBreak/>
        <w:t xml:space="preserve">　　七、其他事项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1. 作品一经提交，使用权、修改权归主办方所有。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2. 作品提供者应确保无任何知识产权争议。如发现侵犯他人知识产权或其他合法权益，将取消其资格，所有因此而引发的法律责任由作品提供者承担。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 xml:space="preserve">　　3. 本次征集活动不收取任何费用。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ind w:firstLine="46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>4. 本次征集活动由教育部教师工作司指导，中国教师发展基金会、中国教育发展基金会协办，北京电教馆承办。征集活动成立组委会，联系人及电话：国葳葳，010-63911041。     </w:t>
      </w:r>
    </w:p>
    <w:p w:rsidR="00227C6F" w:rsidRPr="00543FAB" w:rsidRDefault="00227C6F" w:rsidP="00227C6F">
      <w:pPr>
        <w:widowControl/>
        <w:shd w:val="clear" w:color="auto" w:fill="FFFFFF"/>
        <w:spacing w:before="100" w:beforeAutospacing="1" w:after="100" w:afterAutospacing="1" w:line="276" w:lineRule="auto"/>
        <w:ind w:firstLine="465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>当代教师风采微视频征集活动组委会</w:t>
      </w:r>
    </w:p>
    <w:p w:rsidR="001072AA" w:rsidRPr="00543FAB" w:rsidRDefault="001072AA" w:rsidP="00227C6F">
      <w:pPr>
        <w:widowControl/>
        <w:shd w:val="clear" w:color="auto" w:fill="FFFFFF"/>
        <w:spacing w:before="100" w:beforeAutospacing="1" w:after="100" w:afterAutospacing="1" w:line="276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>2017年5月</w:t>
      </w:r>
      <w:r w:rsidR="00B636ED" w:rsidRPr="00543FAB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Pr="00543FAB">
        <w:rPr>
          <w:rFonts w:asciiTheme="minorEastAsia" w:hAnsiTheme="minorEastAsia" w:cs="宋体" w:hint="eastAsia"/>
          <w:kern w:val="0"/>
          <w:sz w:val="28"/>
          <w:szCs w:val="28"/>
        </w:rPr>
        <w:t>日</w:t>
      </w:r>
    </w:p>
    <w:p w:rsidR="00133531" w:rsidRPr="00227C6F" w:rsidRDefault="0070207F" w:rsidP="00227C6F">
      <w:pPr>
        <w:spacing w:line="276" w:lineRule="auto"/>
        <w:rPr>
          <w:rFonts w:asciiTheme="minorEastAsia" w:hAnsiTheme="minorEastAsia"/>
        </w:rPr>
      </w:pPr>
    </w:p>
    <w:sectPr w:rsidR="00133531" w:rsidRPr="00227C6F" w:rsidSect="00CE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07F" w:rsidRDefault="0070207F" w:rsidP="00120788">
      <w:r>
        <w:separator/>
      </w:r>
    </w:p>
  </w:endnote>
  <w:endnote w:type="continuationSeparator" w:id="0">
    <w:p w:rsidR="0070207F" w:rsidRDefault="0070207F" w:rsidP="0012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07F" w:rsidRDefault="0070207F" w:rsidP="00120788">
      <w:r>
        <w:separator/>
      </w:r>
    </w:p>
  </w:footnote>
  <w:footnote w:type="continuationSeparator" w:id="0">
    <w:p w:rsidR="0070207F" w:rsidRDefault="0070207F" w:rsidP="00120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2AA"/>
    <w:rsid w:val="001072AA"/>
    <w:rsid w:val="00120788"/>
    <w:rsid w:val="00227C6F"/>
    <w:rsid w:val="00376430"/>
    <w:rsid w:val="0040461B"/>
    <w:rsid w:val="0045490C"/>
    <w:rsid w:val="004676F7"/>
    <w:rsid w:val="00543FAB"/>
    <w:rsid w:val="00571867"/>
    <w:rsid w:val="00697AB4"/>
    <w:rsid w:val="0070207F"/>
    <w:rsid w:val="007A7698"/>
    <w:rsid w:val="009D75DF"/>
    <w:rsid w:val="00B345EE"/>
    <w:rsid w:val="00B636ED"/>
    <w:rsid w:val="00B94A69"/>
    <w:rsid w:val="00C65782"/>
    <w:rsid w:val="00CA2C04"/>
    <w:rsid w:val="00CE15F8"/>
    <w:rsid w:val="00DB15A5"/>
    <w:rsid w:val="00DF49C3"/>
    <w:rsid w:val="00F0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2A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20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07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0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0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2042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604116021">
                  <w:marLeft w:val="0"/>
                  <w:marRight w:val="0"/>
                  <w:marTop w:val="52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872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lianxiang</cp:lastModifiedBy>
  <cp:revision>6</cp:revision>
  <dcterms:created xsi:type="dcterms:W3CDTF">2017-05-10T00:36:00Z</dcterms:created>
  <dcterms:modified xsi:type="dcterms:W3CDTF">2017-05-17T11:21:00Z</dcterms:modified>
</cp:coreProperties>
</file>